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30" w:rsidRDefault="000F1115">
      <w:pPr>
        <w:rPr>
          <w:rFonts w:ascii="palatino" w:hAnsi="palatino"/>
        </w:rPr>
      </w:pPr>
      <w:r>
        <w:rPr>
          <w:rFonts w:ascii="palatino" w:hAnsi="palatino"/>
          <w:noProof/>
        </w:rPr>
        <w:drawing>
          <wp:inline distT="0" distB="0" distL="0" distR="0">
            <wp:extent cx="1798608" cy="1809575"/>
            <wp:effectExtent l="0" t="0" r="0" b="635"/>
            <wp:docPr id="2" name="Picture 2" descr="C:\Users\Byron\Pictures\Pilot-Va. West Va-UWV\WVArts Mai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Pilot-Va. West Va-UWV\WVArts Main 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993" cy="1809962"/>
                    </a:xfrm>
                    <a:prstGeom prst="rect">
                      <a:avLst/>
                    </a:prstGeom>
                    <a:noFill/>
                    <a:ln>
                      <a:noFill/>
                    </a:ln>
                  </pic:spPr>
                </pic:pic>
              </a:graphicData>
            </a:graphic>
          </wp:inline>
        </w:drawing>
      </w:r>
      <w:bookmarkStart w:id="0" w:name="_GoBack"/>
      <w:bookmarkEnd w:id="0"/>
    </w:p>
    <w:p w:rsidR="00216E5C" w:rsidRDefault="00E2015D">
      <w:pPr>
        <w:rPr>
          <w:rFonts w:ascii="palatino" w:hAnsi="palatino"/>
        </w:rPr>
      </w:pPr>
      <w:r>
        <w:rPr>
          <w:rFonts w:ascii="palatino" w:hAnsi="palatino"/>
        </w:rPr>
        <w:t>“We [should]</w:t>
      </w:r>
      <w:r w:rsidR="006C6A7E" w:rsidRPr="006C6A7E">
        <w:rPr>
          <w:rFonts w:ascii="palatino" w:hAnsi="palatino"/>
        </w:rPr>
        <w:t xml:space="preserve"> try to comprehend the richness of the southern Appalachian region, past and present, raising the question of how the culture of that region, as presented in art and other forms, differs from the larger, more familiar, mainstream American culture. In the process, we should learn something of the power of oral tradition, of regional folklore, of community, isolation, and the human spirit.</w:t>
      </w:r>
      <w:r>
        <w:rPr>
          <w:rFonts w:ascii="palatino" w:hAnsi="palatino"/>
        </w:rPr>
        <w:t>”</w:t>
      </w:r>
    </w:p>
    <w:p w:rsidR="00E2015D" w:rsidRDefault="00E2015D" w:rsidP="00E2015D">
      <w:pPr>
        <w:rPr>
          <w:rFonts w:ascii="palatino" w:hAnsi="palatino"/>
        </w:rPr>
      </w:pPr>
      <w:r>
        <w:rPr>
          <w:rFonts w:ascii="palatino" w:hAnsi="palatino"/>
        </w:rPr>
        <w:t>-</w:t>
      </w:r>
      <w:r w:rsidRPr="0096218C">
        <w:rPr>
          <w:rFonts w:ascii="palatino" w:hAnsi="palatino"/>
          <w:b/>
        </w:rPr>
        <w:t>Robert Love Taylor</w:t>
      </w:r>
    </w:p>
    <w:p w:rsidR="00347B8D" w:rsidRDefault="00347B8D" w:rsidP="00E2015D">
      <w:pPr>
        <w:rPr>
          <w:rFonts w:ascii="palatino" w:hAnsi="palatino"/>
        </w:rPr>
      </w:pPr>
      <w:r>
        <w:rPr>
          <w:rFonts w:ascii="palatino" w:hAnsi="palatino"/>
        </w:rPr>
        <w:t xml:space="preserve">“What </w:t>
      </w:r>
      <w:proofErr w:type="gramStart"/>
      <w:r>
        <w:rPr>
          <w:rFonts w:ascii="palatino" w:hAnsi="palatino"/>
        </w:rPr>
        <w:t>is</w:t>
      </w:r>
      <w:proofErr w:type="gramEnd"/>
      <w:r>
        <w:rPr>
          <w:rFonts w:ascii="palatino" w:hAnsi="palatino"/>
        </w:rPr>
        <w:t xml:space="preserve"> less well-known are the circumstances basic to survival in the mountains through generations of hardship that have produced particular strengths of character and an identity rooted in place and family that are unique to its culture.”</w:t>
      </w:r>
    </w:p>
    <w:p w:rsidR="00347B8D" w:rsidRDefault="00347B8D" w:rsidP="00E2015D">
      <w:pPr>
        <w:rPr>
          <w:rFonts w:ascii="palatino" w:hAnsi="palatino"/>
        </w:rPr>
      </w:pPr>
      <w:r>
        <w:rPr>
          <w:rFonts w:ascii="palatino" w:hAnsi="palatino"/>
        </w:rPr>
        <w:t>“Appalachia passes through a small corner of South Western Virginia</w:t>
      </w:r>
      <w:r w:rsidR="00045130">
        <w:rPr>
          <w:rFonts w:ascii="palatino" w:hAnsi="palatino"/>
        </w:rPr>
        <w:t>.</w:t>
      </w:r>
      <w:r>
        <w:rPr>
          <w:rFonts w:ascii="palatino" w:hAnsi="palatino"/>
        </w:rPr>
        <w:t>”</w:t>
      </w:r>
    </w:p>
    <w:p w:rsidR="00347B8D" w:rsidRDefault="00347B8D" w:rsidP="00E2015D">
      <w:pPr>
        <w:rPr>
          <w:rFonts w:ascii="palatino" w:hAnsi="palatino"/>
        </w:rPr>
      </w:pPr>
      <w:r>
        <w:rPr>
          <w:rFonts w:ascii="palatino" w:hAnsi="palatino"/>
        </w:rPr>
        <w:t>“The Mountain culture has a strong storytelling tradition, both oral and written, going back to the earliest settlers.”</w:t>
      </w:r>
    </w:p>
    <w:p w:rsidR="00347B8D" w:rsidRDefault="00347B8D" w:rsidP="00E2015D">
      <w:pPr>
        <w:rPr>
          <w:rFonts w:ascii="palatino" w:hAnsi="palatino"/>
        </w:rPr>
      </w:pPr>
      <w:r>
        <w:rPr>
          <w:rFonts w:ascii="palatino" w:hAnsi="palatino"/>
        </w:rPr>
        <w:t>“This is the sound of Appalachia; this is the voice of all the hardship, struggle, heartache, hard work, and determination that comes from living in these mountains. This is the voice of Appalachia that needs to be heard.”</w:t>
      </w:r>
    </w:p>
    <w:p w:rsidR="0096218C" w:rsidRDefault="00347B8D" w:rsidP="00E2015D">
      <w:pPr>
        <w:rPr>
          <w:rFonts w:ascii="palatino" w:hAnsi="palatino"/>
        </w:rPr>
      </w:pPr>
      <w:r>
        <w:rPr>
          <w:rFonts w:ascii="palatino" w:hAnsi="palatino"/>
        </w:rPr>
        <w:t>“One characteristic trait that has been a strength in dealing with hardship has been an awareness that is not so much an intellectual as it is a subconsciously integrated response to</w:t>
      </w:r>
      <w:r w:rsidR="0096218C">
        <w:rPr>
          <w:rFonts w:ascii="palatino" w:hAnsi="palatino"/>
        </w:rPr>
        <w:t xml:space="preserve"> the environment, an intuitive relationship with the natural world reinforced by skills passed on for generations that has allowed (Appalachians) to survive in impoverished circumstances. Thus much of their creativity in meeting the challenges of daily life springs from their resourcefulness. Isolation has been unmistakable in the region.”</w:t>
      </w:r>
    </w:p>
    <w:p w:rsidR="0096218C" w:rsidRDefault="0096218C" w:rsidP="00E2015D">
      <w:pPr>
        <w:rPr>
          <w:rFonts w:ascii="palatino" w:hAnsi="palatino"/>
        </w:rPr>
      </w:pPr>
      <w:r>
        <w:rPr>
          <w:rFonts w:ascii="palatino" w:hAnsi="palatino"/>
        </w:rPr>
        <w:t>“The Appalachians have enormous pride and an intact sense of self.”</w:t>
      </w:r>
    </w:p>
    <w:p w:rsidR="0096218C" w:rsidRDefault="0096218C" w:rsidP="00E2015D">
      <w:pPr>
        <w:rPr>
          <w:rFonts w:ascii="palatino" w:hAnsi="palatino"/>
        </w:rPr>
      </w:pPr>
      <w:r>
        <w:rPr>
          <w:rFonts w:ascii="palatino" w:hAnsi="palatino"/>
        </w:rPr>
        <w:t>“Another characteristic of the region-it seems to be in the atmosphere itself but can only be subjectively verified-is that time flows differently here.”</w:t>
      </w:r>
    </w:p>
    <w:p w:rsidR="0096218C" w:rsidRDefault="0096218C" w:rsidP="00E2015D">
      <w:pPr>
        <w:rPr>
          <w:rFonts w:ascii="palatino" w:hAnsi="palatino"/>
        </w:rPr>
      </w:pPr>
      <w:r>
        <w:rPr>
          <w:rFonts w:ascii="palatino" w:hAnsi="palatino"/>
        </w:rPr>
        <w:lastRenderedPageBreak/>
        <w:t>“I strongly believe regional literature is possible for Appalachia because Appalachia exists in the mind, memory, imagination, and even the life of its writers in very powerful ways.”</w:t>
      </w:r>
    </w:p>
    <w:p w:rsidR="00045130" w:rsidRDefault="00045130" w:rsidP="00E2015D">
      <w:pPr>
        <w:rPr>
          <w:rFonts w:ascii="palatino" w:hAnsi="palatino"/>
        </w:rPr>
      </w:pPr>
      <w:r>
        <w:rPr>
          <w:rFonts w:ascii="palatino" w:hAnsi="palatino"/>
        </w:rPr>
        <w:t>-</w:t>
      </w:r>
      <w:r w:rsidRPr="00045130">
        <w:rPr>
          <w:rFonts w:ascii="palatino" w:hAnsi="palatino"/>
          <w:b/>
        </w:rPr>
        <w:t xml:space="preserve">Marita </w:t>
      </w:r>
      <w:proofErr w:type="spellStart"/>
      <w:r w:rsidRPr="00045130">
        <w:rPr>
          <w:rFonts w:ascii="palatino" w:hAnsi="palatino"/>
          <w:b/>
        </w:rPr>
        <w:t>Garin</w:t>
      </w:r>
      <w:proofErr w:type="spellEnd"/>
    </w:p>
    <w:p w:rsidR="00045130" w:rsidRDefault="00045130" w:rsidP="00E2015D">
      <w:pPr>
        <w:rPr>
          <w:rFonts w:ascii="palatino" w:hAnsi="palatino"/>
        </w:rPr>
      </w:pPr>
      <w:r>
        <w:rPr>
          <w:rFonts w:ascii="palatino" w:hAnsi="palatino"/>
        </w:rPr>
        <w:t>“If a Southern Appalachian theme does exist-it is the telescoping of cultural change within the region in the 20</w:t>
      </w:r>
      <w:r w:rsidRPr="00045130">
        <w:rPr>
          <w:rFonts w:ascii="palatino" w:hAnsi="palatino"/>
          <w:vertAlign w:val="superscript"/>
        </w:rPr>
        <w:t>th</w:t>
      </w:r>
      <w:r>
        <w:rPr>
          <w:rFonts w:ascii="palatino" w:hAnsi="palatino"/>
        </w:rPr>
        <w:t xml:space="preserve"> century and the confusion, irony, and, more often than not, trauma which come with it.”</w:t>
      </w:r>
    </w:p>
    <w:p w:rsidR="00045130" w:rsidRDefault="00045130" w:rsidP="00E2015D">
      <w:pPr>
        <w:rPr>
          <w:rFonts w:ascii="palatino" w:hAnsi="palatino"/>
          <w:b/>
        </w:rPr>
      </w:pPr>
      <w:r>
        <w:rPr>
          <w:rFonts w:ascii="palatino" w:hAnsi="palatino"/>
        </w:rPr>
        <w:t>-</w:t>
      </w:r>
      <w:r w:rsidRPr="00045130">
        <w:rPr>
          <w:rFonts w:ascii="palatino" w:hAnsi="palatino"/>
          <w:b/>
        </w:rPr>
        <w:t>Gregory Dykes</w:t>
      </w:r>
    </w:p>
    <w:p w:rsidR="00045130" w:rsidRPr="00045130" w:rsidRDefault="00045130" w:rsidP="00E2015D">
      <w:pPr>
        <w:rPr>
          <w:rFonts w:ascii="palatino" w:hAnsi="palatino"/>
        </w:rPr>
      </w:pPr>
      <w:r>
        <w:rPr>
          <w:rFonts w:ascii="palatino" w:hAnsi="palatino"/>
        </w:rPr>
        <w:t xml:space="preserve">From&gt; </w:t>
      </w:r>
      <w:r w:rsidRPr="00045130">
        <w:rPr>
          <w:rFonts w:ascii="palatino" w:hAnsi="palatino"/>
          <w:b/>
          <w:bCs/>
        </w:rPr>
        <w:t xml:space="preserve">Southern Appalachian Poetry: An Anthology of Works </w:t>
      </w:r>
      <w:r w:rsidRPr="00045130">
        <w:rPr>
          <w:rFonts w:ascii="palatino" w:hAnsi="palatino"/>
          <w:b/>
          <w:bCs/>
        </w:rPr>
        <w:br/>
        <w:t>by 37 Poets (Contributions to Southern Appalachian Studies)</w:t>
      </w:r>
    </w:p>
    <w:p w:rsidR="00E2015D" w:rsidRDefault="00E2015D" w:rsidP="00E2015D">
      <w:pPr>
        <w:rPr>
          <w:rFonts w:ascii="palatino" w:hAnsi="palatino"/>
        </w:rPr>
      </w:pPr>
    </w:p>
    <w:p w:rsidR="00E2015D" w:rsidRDefault="00E2015D">
      <w:pPr>
        <w:rPr>
          <w:rFonts w:ascii="palatino" w:hAnsi="palatino"/>
          <w:b/>
          <w:bCs/>
        </w:rPr>
      </w:pPr>
      <w:r w:rsidRPr="00E2015D">
        <w:rPr>
          <w:rFonts w:ascii="palatino" w:hAnsi="palatino"/>
        </w:rPr>
        <w:t xml:space="preserve">Index of Folktales, Stories, Plays, Poems and Songs in </w:t>
      </w:r>
      <w:proofErr w:type="spellStart"/>
      <w:r w:rsidRPr="00E2015D">
        <w:rPr>
          <w:rFonts w:ascii="palatino" w:hAnsi="palatino"/>
        </w:rPr>
        <w:t>AppLit</w:t>
      </w:r>
      <w:proofErr w:type="spellEnd"/>
    </w:p>
    <w:p w:rsidR="00E2015D" w:rsidRDefault="000F1115">
      <w:hyperlink r:id="rId6" w:history="1">
        <w:r w:rsidR="00E2015D" w:rsidRPr="00F61C20">
          <w:rPr>
            <w:rStyle w:val="Hyperlink"/>
          </w:rPr>
          <w:t>http://www2.ferrum.edu/applit/</w:t>
        </w:r>
      </w:hyperlink>
      <w:r w:rsidR="00E2015D">
        <w:t xml:space="preserve"> </w:t>
      </w:r>
    </w:p>
    <w:p w:rsidR="00E2015D" w:rsidRPr="00E2015D" w:rsidRDefault="00E2015D" w:rsidP="00E2015D">
      <w:pPr>
        <w:rPr>
          <w:rFonts w:ascii="palatino" w:hAnsi="palatino"/>
          <w:b/>
          <w:bCs/>
          <w:lang w:val="en"/>
        </w:rPr>
      </w:pPr>
      <w:r w:rsidRPr="00E2015D">
        <w:rPr>
          <w:rFonts w:ascii="palatino" w:hAnsi="palatino"/>
          <w:b/>
          <w:bCs/>
          <w:lang w:val="en"/>
        </w:rPr>
        <w:t>Folklore</w:t>
      </w:r>
    </w:p>
    <w:p w:rsidR="00E2015D" w:rsidRPr="00E2015D" w:rsidRDefault="00347B8D" w:rsidP="00E2015D">
      <w:pPr>
        <w:rPr>
          <w:rFonts w:ascii="palatino" w:hAnsi="palatino"/>
          <w:b/>
          <w:bCs/>
          <w:lang w:val="en"/>
        </w:rPr>
      </w:pPr>
      <w:r>
        <w:rPr>
          <w:rFonts w:ascii="palatino" w:hAnsi="palatino"/>
          <w:b/>
          <w:bCs/>
          <w:lang w:val="en"/>
        </w:rPr>
        <w:t>“</w:t>
      </w:r>
      <w:r w:rsidR="00E2015D" w:rsidRPr="00E2015D">
        <w:rPr>
          <w:rFonts w:ascii="palatino" w:hAnsi="palatino"/>
          <w:b/>
          <w:bCs/>
          <w:lang w:val="en"/>
        </w:rPr>
        <w:t xml:space="preserve">Appalachian folklore has a strong mixture of European, Native American (especially Cherokee), and Biblical influences. The Cherokee taught the </w:t>
      </w:r>
      <w:proofErr w:type="gramStart"/>
      <w:r w:rsidR="00E2015D" w:rsidRPr="00E2015D">
        <w:rPr>
          <w:rFonts w:ascii="palatino" w:hAnsi="palatino"/>
          <w:b/>
          <w:bCs/>
          <w:lang w:val="en"/>
        </w:rPr>
        <w:t>region's</w:t>
      </w:r>
      <w:proofErr w:type="gramEnd"/>
      <w:r w:rsidR="00E2015D" w:rsidRPr="00E2015D">
        <w:rPr>
          <w:rFonts w:ascii="palatino" w:hAnsi="palatino"/>
          <w:b/>
          <w:bCs/>
          <w:lang w:val="en"/>
        </w:rPr>
        <w:t xml:space="preserve"> early European pioneers how to plant and cultivate crops such as corn and squash and how to find edible plants such as ramps. The Cherokee also passed along their knowledge of the medicinal properties of hundreds of native herbs and roots, and how to prepare tonics from such plants. Before the introduction of modern agricultural techniques in the region in the 1930s and 1940s, many </w:t>
      </w:r>
      <w:proofErr w:type="spellStart"/>
      <w:r w:rsidR="00E2015D" w:rsidRPr="00E2015D">
        <w:rPr>
          <w:rFonts w:ascii="palatino" w:hAnsi="palatino"/>
          <w:b/>
          <w:bCs/>
          <w:lang w:val="en"/>
        </w:rPr>
        <w:t>Appalchian</w:t>
      </w:r>
      <w:proofErr w:type="spellEnd"/>
      <w:r w:rsidR="00E2015D" w:rsidRPr="00E2015D">
        <w:rPr>
          <w:rFonts w:ascii="palatino" w:hAnsi="palatino"/>
          <w:b/>
          <w:bCs/>
          <w:lang w:val="en"/>
        </w:rPr>
        <w:t xml:space="preserve"> farmers followed the Biblical tradition of planting by "the signs," such as the phases of the moon, or when certain weather conditions occurred.</w:t>
      </w:r>
    </w:p>
    <w:p w:rsidR="00E2015D" w:rsidRDefault="00E2015D" w:rsidP="00E2015D">
      <w:pPr>
        <w:rPr>
          <w:rFonts w:ascii="palatino" w:hAnsi="palatino"/>
          <w:b/>
          <w:bCs/>
          <w:lang w:val="en"/>
        </w:rPr>
      </w:pPr>
      <w:r w:rsidRPr="00E2015D">
        <w:rPr>
          <w:rFonts w:ascii="palatino" w:hAnsi="palatino"/>
          <w:b/>
          <w:bCs/>
          <w:lang w:val="en"/>
        </w:rPr>
        <w:t xml:space="preserve">Appalachian folk tales are rooted in English, Scottish, and Irish fairy tales, as well as regional heroic figures and events. Jack tales, </w:t>
      </w:r>
      <w:proofErr w:type="gramStart"/>
      <w:r w:rsidRPr="00E2015D">
        <w:rPr>
          <w:rFonts w:ascii="palatino" w:hAnsi="palatino"/>
          <w:b/>
          <w:bCs/>
          <w:lang w:val="en"/>
        </w:rPr>
        <w:t>which</w:t>
      </w:r>
      <w:proofErr w:type="gramEnd"/>
      <w:r w:rsidRPr="00E2015D">
        <w:rPr>
          <w:rFonts w:ascii="palatino" w:hAnsi="palatino"/>
          <w:b/>
          <w:bCs/>
          <w:lang w:val="en"/>
        </w:rPr>
        <w:t xml:space="preserve"> tend to revolve around the exploits of a simple-but-dedicated figure named "Jack," are popular at story-telling festivals. Other stories involve wild animals, such as hunting tales. In the industrial areas of Western Pennsylvania and northern West Virginia the composite Joe </w:t>
      </w:r>
      <w:proofErr w:type="spellStart"/>
      <w:r w:rsidRPr="00E2015D">
        <w:rPr>
          <w:rFonts w:ascii="palatino" w:hAnsi="palatino"/>
          <w:b/>
          <w:bCs/>
          <w:lang w:val="en"/>
        </w:rPr>
        <w:t>Magarac</w:t>
      </w:r>
      <w:proofErr w:type="spellEnd"/>
      <w:r w:rsidRPr="00E2015D">
        <w:rPr>
          <w:rFonts w:ascii="palatino" w:hAnsi="palatino"/>
          <w:b/>
          <w:bCs/>
          <w:lang w:val="en"/>
        </w:rPr>
        <w:t xml:space="preserve"> steelworker story has been handed down. Regional folk heroes such as the railroad worker John Henry and frontiersmen Davy Crockett, Mike Fink and Johnny Appleseed are examples of real-life figures that evolved into popular folk tale subjects. Murder stories, such as </w:t>
      </w:r>
      <w:proofErr w:type="spellStart"/>
      <w:r w:rsidRPr="00E2015D">
        <w:rPr>
          <w:rFonts w:ascii="palatino" w:hAnsi="palatino"/>
          <w:b/>
          <w:bCs/>
          <w:lang w:val="en"/>
        </w:rPr>
        <w:t>Omie</w:t>
      </w:r>
      <w:proofErr w:type="spellEnd"/>
      <w:r w:rsidRPr="00E2015D">
        <w:rPr>
          <w:rFonts w:ascii="palatino" w:hAnsi="palatino"/>
          <w:b/>
          <w:bCs/>
          <w:lang w:val="en"/>
        </w:rPr>
        <w:t xml:space="preserve"> Wise and John Hardy, are popular subjects for Appalachian ballads. Ghost stories, or "</w:t>
      </w:r>
      <w:proofErr w:type="spellStart"/>
      <w:r w:rsidRPr="00E2015D">
        <w:rPr>
          <w:rFonts w:ascii="palatino" w:hAnsi="palatino"/>
          <w:b/>
          <w:bCs/>
          <w:lang w:val="en"/>
        </w:rPr>
        <w:t>haint</w:t>
      </w:r>
      <w:proofErr w:type="spellEnd"/>
      <w:r w:rsidRPr="00E2015D">
        <w:rPr>
          <w:rFonts w:ascii="palatino" w:hAnsi="palatino"/>
          <w:b/>
          <w:bCs/>
          <w:lang w:val="en"/>
        </w:rPr>
        <w:t xml:space="preserve"> tales" in regional English, are a common feature of southern oral and literary tradition. Ghost stories native to the region include the story of the Greenbrier Ghost, which is rooted in a Greenbrier </w:t>
      </w:r>
      <w:proofErr w:type="spellStart"/>
      <w:r w:rsidRPr="00E2015D">
        <w:rPr>
          <w:rFonts w:ascii="palatino" w:hAnsi="palatino"/>
          <w:b/>
          <w:bCs/>
          <w:lang w:val="en"/>
        </w:rPr>
        <w:t>County</w:t>
      </w:r>
      <w:proofErr w:type="gramStart"/>
      <w:r w:rsidRPr="00E2015D">
        <w:rPr>
          <w:rFonts w:ascii="palatino" w:hAnsi="palatino"/>
          <w:b/>
          <w:bCs/>
          <w:lang w:val="en"/>
        </w:rPr>
        <w:t>,West</w:t>
      </w:r>
      <w:proofErr w:type="spellEnd"/>
      <w:proofErr w:type="gramEnd"/>
      <w:r w:rsidRPr="00E2015D">
        <w:rPr>
          <w:rFonts w:ascii="palatino" w:hAnsi="palatino"/>
          <w:b/>
          <w:bCs/>
          <w:lang w:val="en"/>
        </w:rPr>
        <w:t xml:space="preserve"> Virginia</w:t>
      </w:r>
      <w:r w:rsidR="00045130">
        <w:rPr>
          <w:rFonts w:ascii="palatino" w:hAnsi="palatino"/>
          <w:b/>
          <w:bCs/>
          <w:lang w:val="en"/>
        </w:rPr>
        <w:t xml:space="preserve"> murder</w:t>
      </w:r>
      <w:r w:rsidRPr="00E2015D">
        <w:rPr>
          <w:rFonts w:ascii="palatino" w:hAnsi="palatino"/>
          <w:b/>
          <w:bCs/>
          <w:lang w:val="en"/>
        </w:rPr>
        <w:t>.</w:t>
      </w:r>
      <w:r w:rsidR="00347B8D">
        <w:rPr>
          <w:rFonts w:ascii="palatino" w:hAnsi="palatino"/>
          <w:b/>
          <w:bCs/>
          <w:lang w:val="en"/>
        </w:rPr>
        <w:t>”</w:t>
      </w:r>
    </w:p>
    <w:p w:rsidR="005344F3" w:rsidRDefault="005344F3" w:rsidP="005344F3">
      <w:pPr>
        <w:rPr>
          <w:rFonts w:ascii="palatino" w:hAnsi="palatino"/>
          <w:b/>
          <w:bCs/>
          <w:lang w:val="en"/>
        </w:rPr>
      </w:pPr>
    </w:p>
    <w:p w:rsidR="005344F3" w:rsidRPr="005344F3" w:rsidRDefault="005344F3" w:rsidP="005344F3">
      <w:pPr>
        <w:rPr>
          <w:rFonts w:ascii="palatino" w:hAnsi="palatino"/>
          <w:b/>
          <w:bCs/>
          <w:lang w:val="en"/>
        </w:rPr>
      </w:pPr>
      <w:r w:rsidRPr="005344F3">
        <w:rPr>
          <w:rFonts w:ascii="palatino" w:hAnsi="palatino"/>
          <w:b/>
          <w:bCs/>
          <w:lang w:val="en"/>
        </w:rPr>
        <w:lastRenderedPageBreak/>
        <w:t>Literature</w:t>
      </w:r>
    </w:p>
    <w:p w:rsidR="005344F3" w:rsidRPr="005344F3" w:rsidRDefault="005344F3" w:rsidP="005344F3">
      <w:pPr>
        <w:rPr>
          <w:rFonts w:ascii="palatino" w:hAnsi="palatino"/>
          <w:b/>
          <w:bCs/>
          <w:lang w:val="en"/>
        </w:rPr>
      </w:pPr>
      <w:r w:rsidRPr="005344F3">
        <w:rPr>
          <w:rFonts w:ascii="palatino" w:hAnsi="palatino"/>
          <w:b/>
          <w:bCs/>
          <w:lang w:val="en"/>
        </w:rPr>
        <w:t xml:space="preserve">Early Appalachian literature typically centered on the observations of people from outside the region, such as Henry Timberlake's </w:t>
      </w:r>
      <w:r w:rsidRPr="005344F3">
        <w:rPr>
          <w:rFonts w:ascii="palatino" w:hAnsi="palatino"/>
          <w:b/>
          <w:bCs/>
          <w:i/>
          <w:iCs/>
          <w:lang w:val="en"/>
        </w:rPr>
        <w:t>Memoirs</w:t>
      </w:r>
      <w:r w:rsidRPr="005344F3">
        <w:rPr>
          <w:rFonts w:ascii="palatino" w:hAnsi="palatino"/>
          <w:b/>
          <w:bCs/>
          <w:lang w:val="en"/>
        </w:rPr>
        <w:t xml:space="preserve"> (1765) and Thomas Jefferson's </w:t>
      </w:r>
      <w:r w:rsidRPr="005344F3">
        <w:rPr>
          <w:rFonts w:ascii="palatino" w:hAnsi="palatino"/>
          <w:b/>
          <w:bCs/>
          <w:i/>
          <w:iCs/>
          <w:lang w:val="en"/>
        </w:rPr>
        <w:t>Notes on the State of Virginia</w:t>
      </w:r>
      <w:r w:rsidRPr="005344F3">
        <w:rPr>
          <w:rFonts w:ascii="palatino" w:hAnsi="palatino"/>
          <w:b/>
          <w:bCs/>
          <w:lang w:val="en"/>
        </w:rPr>
        <w:t xml:space="preserve"> (1784), although there are notable exceptions, including Davy Crockett's </w:t>
      </w:r>
      <w:r w:rsidRPr="005344F3">
        <w:rPr>
          <w:rFonts w:ascii="palatino" w:hAnsi="palatino"/>
          <w:b/>
          <w:bCs/>
          <w:i/>
          <w:iCs/>
          <w:lang w:val="en"/>
        </w:rPr>
        <w:t>A Narrative of the Life of Davy Crockett</w:t>
      </w:r>
      <w:r w:rsidRPr="005344F3">
        <w:rPr>
          <w:rFonts w:ascii="palatino" w:hAnsi="palatino"/>
          <w:b/>
          <w:bCs/>
          <w:lang w:val="en"/>
        </w:rPr>
        <w:t xml:space="preserve"> (1834). </w:t>
      </w:r>
      <w:proofErr w:type="spellStart"/>
      <w:r w:rsidRPr="005344F3">
        <w:rPr>
          <w:rFonts w:ascii="palatino" w:hAnsi="palatino"/>
          <w:b/>
          <w:bCs/>
          <w:lang w:val="en"/>
        </w:rPr>
        <w:t>Travellers'</w:t>
      </w:r>
      <w:proofErr w:type="spellEnd"/>
      <w:r w:rsidRPr="005344F3">
        <w:rPr>
          <w:rFonts w:ascii="palatino" w:hAnsi="palatino"/>
          <w:b/>
          <w:bCs/>
          <w:lang w:val="en"/>
        </w:rPr>
        <w:t xml:space="preserve"> accounts published in 19th-century magazines gave rise to Appalachian local color, which reached its height with George Washington Harris's </w:t>
      </w:r>
      <w:proofErr w:type="spellStart"/>
      <w:r w:rsidRPr="005344F3">
        <w:rPr>
          <w:rFonts w:ascii="palatino" w:hAnsi="palatino"/>
          <w:b/>
          <w:bCs/>
          <w:lang w:val="en"/>
        </w:rPr>
        <w:t>Sut</w:t>
      </w:r>
      <w:proofErr w:type="spellEnd"/>
      <w:r w:rsidRPr="005344F3">
        <w:rPr>
          <w:rFonts w:ascii="palatino" w:hAnsi="palatino"/>
          <w:b/>
          <w:bCs/>
          <w:lang w:val="en"/>
        </w:rPr>
        <w:t xml:space="preserve"> </w:t>
      </w:r>
      <w:proofErr w:type="spellStart"/>
      <w:r w:rsidRPr="005344F3">
        <w:rPr>
          <w:rFonts w:ascii="palatino" w:hAnsi="palatino"/>
          <w:b/>
          <w:bCs/>
          <w:lang w:val="en"/>
        </w:rPr>
        <w:t>Lovingood</w:t>
      </w:r>
      <w:proofErr w:type="spellEnd"/>
      <w:r w:rsidRPr="005344F3">
        <w:rPr>
          <w:rFonts w:ascii="palatino" w:hAnsi="palatino"/>
          <w:b/>
          <w:bCs/>
          <w:lang w:val="en"/>
        </w:rPr>
        <w:t xml:space="preserve"> character of the 1860s and native novelists such as Mary </w:t>
      </w:r>
      <w:proofErr w:type="spellStart"/>
      <w:r w:rsidRPr="005344F3">
        <w:rPr>
          <w:rFonts w:ascii="palatino" w:hAnsi="palatino"/>
          <w:b/>
          <w:bCs/>
          <w:lang w:val="en"/>
        </w:rPr>
        <w:t>Noailles</w:t>
      </w:r>
      <w:proofErr w:type="spellEnd"/>
      <w:r w:rsidRPr="005344F3">
        <w:rPr>
          <w:rFonts w:ascii="palatino" w:hAnsi="palatino"/>
          <w:b/>
          <w:bCs/>
          <w:lang w:val="en"/>
        </w:rPr>
        <w:t xml:space="preserve"> Murfree. Works such as Rebecca Harding Davis's </w:t>
      </w:r>
      <w:r w:rsidRPr="005344F3">
        <w:rPr>
          <w:rFonts w:ascii="palatino" w:hAnsi="palatino"/>
          <w:b/>
          <w:bCs/>
          <w:i/>
          <w:iCs/>
          <w:lang w:val="en"/>
        </w:rPr>
        <w:t>Life in the Iron Mills</w:t>
      </w:r>
      <w:r w:rsidRPr="005344F3">
        <w:rPr>
          <w:rFonts w:ascii="palatino" w:hAnsi="palatino"/>
          <w:b/>
          <w:bCs/>
          <w:lang w:val="en"/>
        </w:rPr>
        <w:t xml:space="preserve"> (1861), Emma Bell Miles' </w:t>
      </w:r>
      <w:r w:rsidRPr="005344F3">
        <w:rPr>
          <w:rFonts w:ascii="palatino" w:hAnsi="palatino"/>
          <w:b/>
          <w:bCs/>
          <w:i/>
          <w:iCs/>
          <w:lang w:val="en"/>
        </w:rPr>
        <w:t>The Spirit of the Mountains</w:t>
      </w:r>
      <w:r w:rsidRPr="005344F3">
        <w:rPr>
          <w:rFonts w:ascii="palatino" w:hAnsi="palatino"/>
          <w:b/>
          <w:bCs/>
          <w:lang w:val="en"/>
        </w:rPr>
        <w:t xml:space="preserve"> (1905), and Horace </w:t>
      </w:r>
      <w:proofErr w:type="spellStart"/>
      <w:r w:rsidRPr="005344F3">
        <w:rPr>
          <w:rFonts w:ascii="palatino" w:hAnsi="palatino"/>
          <w:b/>
          <w:bCs/>
          <w:lang w:val="en"/>
        </w:rPr>
        <w:t>Kephart's</w:t>
      </w:r>
      <w:proofErr w:type="spellEnd"/>
      <w:r w:rsidRPr="005344F3">
        <w:rPr>
          <w:rFonts w:ascii="palatino" w:hAnsi="palatino"/>
          <w:b/>
          <w:bCs/>
          <w:lang w:val="en"/>
        </w:rPr>
        <w:t xml:space="preserve"> </w:t>
      </w:r>
      <w:r w:rsidRPr="005344F3">
        <w:rPr>
          <w:rFonts w:ascii="palatino" w:hAnsi="palatino"/>
          <w:b/>
          <w:bCs/>
          <w:i/>
          <w:iCs/>
          <w:lang w:val="en"/>
        </w:rPr>
        <w:t>Our Southern Highlanders</w:t>
      </w:r>
      <w:r w:rsidRPr="005344F3">
        <w:rPr>
          <w:rFonts w:ascii="palatino" w:hAnsi="palatino"/>
          <w:b/>
          <w:bCs/>
          <w:lang w:val="en"/>
        </w:rPr>
        <w:t xml:space="preserve"> (1913) marked a shift in the region's literature from local color to realism. The transition from an agrarian society to an industrial society and its effects on Appalachia are captured in works such as Olive </w:t>
      </w:r>
      <w:proofErr w:type="spellStart"/>
      <w:r w:rsidRPr="005344F3">
        <w:rPr>
          <w:rFonts w:ascii="palatino" w:hAnsi="palatino"/>
          <w:b/>
          <w:bCs/>
          <w:lang w:val="en"/>
        </w:rPr>
        <w:t>Tilford</w:t>
      </w:r>
      <w:proofErr w:type="spellEnd"/>
      <w:r w:rsidRPr="005344F3">
        <w:rPr>
          <w:rFonts w:ascii="palatino" w:hAnsi="palatino"/>
          <w:b/>
          <w:bCs/>
          <w:lang w:val="en"/>
        </w:rPr>
        <w:t xml:space="preserve"> Dargan's </w:t>
      </w:r>
      <w:r w:rsidRPr="005344F3">
        <w:rPr>
          <w:rFonts w:ascii="palatino" w:hAnsi="palatino"/>
          <w:b/>
          <w:bCs/>
          <w:i/>
          <w:iCs/>
          <w:lang w:val="en"/>
        </w:rPr>
        <w:t>Call Home to the Heart</w:t>
      </w:r>
      <w:r w:rsidRPr="005344F3">
        <w:rPr>
          <w:rFonts w:ascii="palatino" w:hAnsi="palatino"/>
          <w:b/>
          <w:bCs/>
          <w:lang w:val="en"/>
        </w:rPr>
        <w:t xml:space="preserve"> (1932), James Still's </w:t>
      </w:r>
      <w:r w:rsidRPr="005344F3">
        <w:rPr>
          <w:rFonts w:ascii="palatino" w:hAnsi="palatino"/>
          <w:b/>
          <w:bCs/>
          <w:i/>
          <w:iCs/>
          <w:lang w:val="en"/>
        </w:rPr>
        <w:t>The River of Earth</w:t>
      </w:r>
      <w:r w:rsidRPr="005344F3">
        <w:rPr>
          <w:rFonts w:ascii="palatino" w:hAnsi="palatino"/>
          <w:b/>
          <w:bCs/>
          <w:lang w:val="en"/>
        </w:rPr>
        <w:t xml:space="preserve"> (1940), Harriette Simpson </w:t>
      </w:r>
      <w:proofErr w:type="spellStart"/>
      <w:r w:rsidRPr="005344F3">
        <w:rPr>
          <w:rFonts w:ascii="palatino" w:hAnsi="palatino"/>
          <w:b/>
          <w:bCs/>
          <w:lang w:val="en"/>
        </w:rPr>
        <w:t>Arnow's</w:t>
      </w:r>
      <w:proofErr w:type="spellEnd"/>
      <w:r w:rsidRPr="005344F3">
        <w:rPr>
          <w:rFonts w:ascii="palatino" w:hAnsi="palatino"/>
          <w:b/>
          <w:bCs/>
          <w:lang w:val="en"/>
        </w:rPr>
        <w:t xml:space="preserve"> </w:t>
      </w:r>
      <w:r w:rsidRPr="005344F3">
        <w:rPr>
          <w:rFonts w:ascii="palatino" w:hAnsi="palatino"/>
          <w:b/>
          <w:bCs/>
          <w:i/>
          <w:iCs/>
          <w:lang w:val="en"/>
        </w:rPr>
        <w:t xml:space="preserve">The </w:t>
      </w:r>
      <w:proofErr w:type="spellStart"/>
      <w:r w:rsidRPr="005344F3">
        <w:rPr>
          <w:rFonts w:ascii="palatino" w:hAnsi="palatino"/>
          <w:b/>
          <w:bCs/>
          <w:i/>
          <w:iCs/>
          <w:lang w:val="en"/>
        </w:rPr>
        <w:t>Dollmaker</w:t>
      </w:r>
      <w:proofErr w:type="spellEnd"/>
      <w:r w:rsidRPr="005344F3">
        <w:rPr>
          <w:rFonts w:ascii="palatino" w:hAnsi="palatino"/>
          <w:b/>
          <w:bCs/>
          <w:lang w:val="en"/>
        </w:rPr>
        <w:t xml:space="preserve"> (1954), and Harry Caudill's </w:t>
      </w:r>
      <w:r w:rsidRPr="005344F3">
        <w:rPr>
          <w:rFonts w:ascii="palatino" w:hAnsi="palatino"/>
          <w:b/>
          <w:bCs/>
          <w:i/>
          <w:iCs/>
          <w:lang w:val="en"/>
        </w:rPr>
        <w:t xml:space="preserve">Night Comes to the </w:t>
      </w:r>
      <w:proofErr w:type="spellStart"/>
      <w:r w:rsidRPr="005344F3">
        <w:rPr>
          <w:rFonts w:ascii="palatino" w:hAnsi="palatino"/>
          <w:b/>
          <w:bCs/>
          <w:i/>
          <w:iCs/>
          <w:lang w:val="en"/>
        </w:rPr>
        <w:t>Cumberlands</w:t>
      </w:r>
      <w:proofErr w:type="spellEnd"/>
      <w:r w:rsidRPr="005344F3">
        <w:rPr>
          <w:rFonts w:ascii="palatino" w:hAnsi="palatino"/>
          <w:b/>
          <w:bCs/>
          <w:lang w:val="en"/>
        </w:rPr>
        <w:t xml:space="preserve"> (1962). In the 1970s and 1980s, the rise of authors like </w:t>
      </w:r>
      <w:proofErr w:type="spellStart"/>
      <w:r w:rsidRPr="005344F3">
        <w:rPr>
          <w:rFonts w:ascii="palatino" w:hAnsi="palatino"/>
          <w:b/>
          <w:bCs/>
          <w:lang w:val="en"/>
        </w:rPr>
        <w:t>Breece</w:t>
      </w:r>
      <w:proofErr w:type="spellEnd"/>
      <w:r w:rsidRPr="005344F3">
        <w:rPr>
          <w:rFonts w:ascii="palatino" w:hAnsi="palatino"/>
          <w:b/>
          <w:bCs/>
          <w:lang w:val="en"/>
        </w:rPr>
        <w:t xml:space="preserve"> D'J Pancake, Dorothy Allison, and Lisa </w:t>
      </w:r>
      <w:proofErr w:type="spellStart"/>
      <w:r w:rsidRPr="005344F3">
        <w:rPr>
          <w:rFonts w:ascii="palatino" w:hAnsi="palatino"/>
          <w:b/>
          <w:bCs/>
          <w:lang w:val="en"/>
        </w:rPr>
        <w:t>Alther</w:t>
      </w:r>
      <w:proofErr w:type="spellEnd"/>
      <w:r w:rsidRPr="005344F3">
        <w:rPr>
          <w:rFonts w:ascii="palatino" w:hAnsi="palatino"/>
          <w:b/>
          <w:bCs/>
          <w:lang w:val="en"/>
        </w:rPr>
        <w:t xml:space="preserve"> brought greater literary diversity to the region.</w:t>
      </w:r>
    </w:p>
    <w:p w:rsidR="005344F3" w:rsidRPr="005344F3" w:rsidRDefault="005344F3" w:rsidP="005344F3">
      <w:pPr>
        <w:rPr>
          <w:rFonts w:ascii="palatino" w:hAnsi="palatino"/>
          <w:b/>
          <w:bCs/>
          <w:lang w:val="en"/>
        </w:rPr>
      </w:pPr>
      <w:r w:rsidRPr="005344F3">
        <w:rPr>
          <w:rFonts w:ascii="palatino" w:hAnsi="palatino"/>
          <w:b/>
          <w:bCs/>
          <w:lang w:val="en"/>
        </w:rPr>
        <w:t>Along with the above-mentioned, some of Appalachia's best known writers include James Agee (</w:t>
      </w:r>
      <w:r w:rsidRPr="005344F3">
        <w:rPr>
          <w:rFonts w:ascii="palatino" w:hAnsi="palatino"/>
          <w:b/>
          <w:bCs/>
          <w:i/>
          <w:iCs/>
          <w:lang w:val="en"/>
        </w:rPr>
        <w:t>A Death in the Family</w:t>
      </w:r>
      <w:r w:rsidRPr="005344F3">
        <w:rPr>
          <w:rFonts w:ascii="palatino" w:hAnsi="palatino"/>
          <w:b/>
          <w:bCs/>
          <w:lang w:val="en"/>
        </w:rPr>
        <w:t>), Anne W. Armstrong (</w:t>
      </w:r>
      <w:r w:rsidRPr="005344F3">
        <w:rPr>
          <w:rFonts w:ascii="palatino" w:hAnsi="palatino"/>
          <w:b/>
          <w:bCs/>
          <w:i/>
          <w:iCs/>
          <w:lang w:val="en"/>
        </w:rPr>
        <w:t>This Day and Time</w:t>
      </w:r>
      <w:r w:rsidRPr="005344F3">
        <w:rPr>
          <w:rFonts w:ascii="palatino" w:hAnsi="palatino"/>
          <w:b/>
          <w:bCs/>
          <w:lang w:val="en"/>
        </w:rPr>
        <w:t>), Wendell Berry (</w:t>
      </w:r>
      <w:r w:rsidRPr="005344F3">
        <w:rPr>
          <w:rFonts w:ascii="palatino" w:hAnsi="palatino"/>
          <w:b/>
          <w:bCs/>
          <w:i/>
          <w:iCs/>
          <w:lang w:val="en"/>
        </w:rPr>
        <w:t>Hannah Coulter</w:t>
      </w:r>
      <w:r w:rsidRPr="005344F3">
        <w:rPr>
          <w:rFonts w:ascii="palatino" w:hAnsi="palatino"/>
          <w:b/>
          <w:bCs/>
          <w:lang w:val="en"/>
        </w:rPr>
        <w:t xml:space="preserve">, </w:t>
      </w:r>
      <w:r w:rsidRPr="005344F3">
        <w:rPr>
          <w:rFonts w:ascii="palatino" w:hAnsi="palatino"/>
          <w:b/>
          <w:bCs/>
          <w:i/>
          <w:iCs/>
          <w:lang w:val="en"/>
        </w:rPr>
        <w:t>The Unforeseen Wilderness: An Essay on Kentucky's Red River Gorge</w:t>
      </w:r>
      <w:r w:rsidRPr="005344F3">
        <w:rPr>
          <w:rFonts w:ascii="palatino" w:hAnsi="palatino"/>
          <w:b/>
          <w:bCs/>
          <w:lang w:val="en"/>
        </w:rPr>
        <w:t xml:space="preserve">, </w:t>
      </w:r>
      <w:r w:rsidRPr="005344F3">
        <w:rPr>
          <w:rFonts w:ascii="palatino" w:hAnsi="palatino"/>
          <w:b/>
          <w:bCs/>
          <w:i/>
          <w:iCs/>
          <w:lang w:val="en"/>
        </w:rPr>
        <w:t>Selected Poems of Wendell Berry</w:t>
      </w:r>
      <w:r w:rsidRPr="005344F3">
        <w:rPr>
          <w:rFonts w:ascii="palatino" w:hAnsi="palatino"/>
          <w:b/>
          <w:bCs/>
          <w:lang w:val="en"/>
        </w:rPr>
        <w:t>), Jesse Stuart (</w:t>
      </w:r>
      <w:r w:rsidRPr="005344F3">
        <w:rPr>
          <w:rFonts w:ascii="palatino" w:hAnsi="palatino"/>
          <w:b/>
          <w:bCs/>
          <w:i/>
          <w:iCs/>
          <w:lang w:val="en"/>
        </w:rPr>
        <w:t xml:space="preserve">Taps for Private </w:t>
      </w:r>
      <w:proofErr w:type="spellStart"/>
      <w:r w:rsidRPr="005344F3">
        <w:rPr>
          <w:rFonts w:ascii="palatino" w:hAnsi="palatino"/>
          <w:b/>
          <w:bCs/>
          <w:i/>
          <w:iCs/>
          <w:lang w:val="en"/>
        </w:rPr>
        <w:t>Tussie</w:t>
      </w:r>
      <w:proofErr w:type="spellEnd"/>
      <w:r w:rsidRPr="005344F3">
        <w:rPr>
          <w:rFonts w:ascii="palatino" w:hAnsi="palatino"/>
          <w:b/>
          <w:bCs/>
          <w:lang w:val="en"/>
        </w:rPr>
        <w:t xml:space="preserve">, </w:t>
      </w:r>
      <w:r w:rsidRPr="005344F3">
        <w:rPr>
          <w:rFonts w:ascii="palatino" w:hAnsi="palatino"/>
          <w:b/>
          <w:bCs/>
          <w:i/>
          <w:iCs/>
          <w:lang w:val="en"/>
        </w:rPr>
        <w:t>The Thread That Runs So True</w:t>
      </w:r>
      <w:r w:rsidRPr="005344F3">
        <w:rPr>
          <w:rFonts w:ascii="palatino" w:hAnsi="palatino"/>
          <w:b/>
          <w:bCs/>
          <w:lang w:val="en"/>
        </w:rPr>
        <w:t xml:space="preserve">), Denise </w:t>
      </w:r>
      <w:proofErr w:type="spellStart"/>
      <w:r w:rsidRPr="005344F3">
        <w:rPr>
          <w:rFonts w:ascii="palatino" w:hAnsi="palatino"/>
          <w:b/>
          <w:bCs/>
          <w:lang w:val="en"/>
        </w:rPr>
        <w:t>Giardina</w:t>
      </w:r>
      <w:proofErr w:type="spellEnd"/>
      <w:r w:rsidRPr="005344F3">
        <w:rPr>
          <w:rFonts w:ascii="palatino" w:hAnsi="palatino"/>
          <w:b/>
          <w:bCs/>
          <w:lang w:val="en"/>
        </w:rPr>
        <w:t xml:space="preserve"> (</w:t>
      </w:r>
      <w:r w:rsidRPr="005344F3">
        <w:rPr>
          <w:rFonts w:ascii="palatino" w:hAnsi="palatino"/>
          <w:b/>
          <w:bCs/>
          <w:i/>
          <w:iCs/>
          <w:lang w:val="en"/>
        </w:rPr>
        <w:t>The Unquiet Earth</w:t>
      </w:r>
      <w:r w:rsidRPr="005344F3">
        <w:rPr>
          <w:rFonts w:ascii="palatino" w:hAnsi="palatino"/>
          <w:b/>
          <w:bCs/>
          <w:lang w:val="en"/>
        </w:rPr>
        <w:t xml:space="preserve">, </w:t>
      </w:r>
      <w:r w:rsidRPr="005344F3">
        <w:rPr>
          <w:rFonts w:ascii="palatino" w:hAnsi="palatino"/>
          <w:b/>
          <w:bCs/>
          <w:i/>
          <w:iCs/>
          <w:lang w:val="en"/>
        </w:rPr>
        <w:t>Storming Heaven</w:t>
      </w:r>
      <w:r w:rsidRPr="005344F3">
        <w:rPr>
          <w:rFonts w:ascii="palatino" w:hAnsi="palatino"/>
          <w:b/>
          <w:bCs/>
          <w:lang w:val="en"/>
        </w:rPr>
        <w:t>), Lee Smith (</w:t>
      </w:r>
      <w:r w:rsidRPr="005344F3">
        <w:rPr>
          <w:rFonts w:ascii="palatino" w:hAnsi="palatino"/>
          <w:b/>
          <w:bCs/>
          <w:i/>
          <w:iCs/>
          <w:lang w:val="en"/>
        </w:rPr>
        <w:t>Fair and Tender Ladies</w:t>
      </w:r>
      <w:r w:rsidRPr="005344F3">
        <w:rPr>
          <w:rFonts w:ascii="palatino" w:hAnsi="palatino"/>
          <w:b/>
          <w:bCs/>
          <w:lang w:val="en"/>
        </w:rPr>
        <w:t xml:space="preserve">, </w:t>
      </w:r>
      <w:r w:rsidRPr="005344F3">
        <w:rPr>
          <w:rFonts w:ascii="palatino" w:hAnsi="palatino"/>
          <w:b/>
          <w:bCs/>
          <w:i/>
          <w:iCs/>
          <w:lang w:val="en"/>
        </w:rPr>
        <w:t>On Agate Hill</w:t>
      </w:r>
      <w:r w:rsidRPr="005344F3">
        <w:rPr>
          <w:rFonts w:ascii="palatino" w:hAnsi="palatino"/>
          <w:b/>
          <w:bCs/>
          <w:lang w:val="en"/>
        </w:rPr>
        <w:t>), Silas House (</w:t>
      </w:r>
      <w:r w:rsidRPr="005344F3">
        <w:rPr>
          <w:rFonts w:ascii="palatino" w:hAnsi="palatino"/>
          <w:b/>
          <w:bCs/>
          <w:i/>
          <w:iCs/>
          <w:lang w:val="en"/>
        </w:rPr>
        <w:t>Clay's Quilt</w:t>
      </w:r>
      <w:r w:rsidRPr="005344F3">
        <w:rPr>
          <w:rFonts w:ascii="palatino" w:hAnsi="palatino"/>
          <w:b/>
          <w:bCs/>
          <w:lang w:val="en"/>
        </w:rPr>
        <w:t xml:space="preserve">, </w:t>
      </w:r>
      <w:r w:rsidRPr="005344F3">
        <w:rPr>
          <w:rFonts w:ascii="palatino" w:hAnsi="palatino"/>
          <w:b/>
          <w:bCs/>
          <w:i/>
          <w:iCs/>
          <w:lang w:val="en"/>
        </w:rPr>
        <w:t>A Parchment of Leaves</w:t>
      </w:r>
      <w:r w:rsidRPr="005344F3">
        <w:rPr>
          <w:rFonts w:ascii="palatino" w:hAnsi="palatino"/>
          <w:b/>
          <w:bCs/>
          <w:lang w:val="en"/>
        </w:rPr>
        <w:t xml:space="preserve">), Wilma </w:t>
      </w:r>
      <w:proofErr w:type="spellStart"/>
      <w:r w:rsidRPr="005344F3">
        <w:rPr>
          <w:rFonts w:ascii="palatino" w:hAnsi="palatino"/>
          <w:b/>
          <w:bCs/>
          <w:lang w:val="en"/>
        </w:rPr>
        <w:t>Dykeman</w:t>
      </w:r>
      <w:proofErr w:type="spellEnd"/>
      <w:r w:rsidRPr="005344F3">
        <w:rPr>
          <w:rFonts w:ascii="palatino" w:hAnsi="palatino"/>
          <w:b/>
          <w:bCs/>
          <w:lang w:val="en"/>
        </w:rPr>
        <w:t xml:space="preserve"> (</w:t>
      </w:r>
      <w:r w:rsidRPr="005344F3">
        <w:rPr>
          <w:rFonts w:ascii="palatino" w:hAnsi="palatino"/>
          <w:b/>
          <w:bCs/>
          <w:i/>
          <w:iCs/>
          <w:lang w:val="en"/>
        </w:rPr>
        <w:t>The Far Family</w:t>
      </w:r>
      <w:r w:rsidRPr="005344F3">
        <w:rPr>
          <w:rFonts w:ascii="palatino" w:hAnsi="palatino"/>
          <w:b/>
          <w:bCs/>
          <w:lang w:val="en"/>
        </w:rPr>
        <w:t xml:space="preserve">, </w:t>
      </w:r>
      <w:r w:rsidRPr="005344F3">
        <w:rPr>
          <w:rFonts w:ascii="palatino" w:hAnsi="palatino"/>
          <w:b/>
          <w:bCs/>
          <w:i/>
          <w:iCs/>
          <w:lang w:val="en"/>
        </w:rPr>
        <w:t>The Tall Woman</w:t>
      </w:r>
      <w:r w:rsidRPr="005344F3">
        <w:rPr>
          <w:rFonts w:ascii="palatino" w:hAnsi="palatino"/>
          <w:b/>
          <w:bCs/>
          <w:lang w:val="en"/>
        </w:rPr>
        <w:t>), Maurice Manning (</w:t>
      </w:r>
      <w:r w:rsidRPr="005344F3">
        <w:rPr>
          <w:rFonts w:ascii="palatino" w:hAnsi="palatino"/>
          <w:b/>
          <w:bCs/>
          <w:i/>
          <w:iCs/>
          <w:lang w:val="en"/>
        </w:rPr>
        <w:t>Bucolics</w:t>
      </w:r>
      <w:r w:rsidRPr="005344F3">
        <w:rPr>
          <w:rFonts w:ascii="palatino" w:hAnsi="palatino"/>
          <w:b/>
          <w:bCs/>
          <w:lang w:val="en"/>
        </w:rPr>
        <w:t xml:space="preserve">, </w:t>
      </w:r>
      <w:r w:rsidRPr="005344F3">
        <w:rPr>
          <w:rFonts w:ascii="palatino" w:hAnsi="palatino"/>
          <w:b/>
          <w:bCs/>
          <w:i/>
          <w:iCs/>
          <w:lang w:val="en"/>
        </w:rPr>
        <w:t>A Companion for Owls</w:t>
      </w:r>
      <w:r w:rsidRPr="005344F3">
        <w:rPr>
          <w:rFonts w:ascii="palatino" w:hAnsi="palatino"/>
          <w:b/>
          <w:bCs/>
          <w:lang w:val="en"/>
        </w:rPr>
        <w:t>), Anne Shelby (</w:t>
      </w:r>
      <w:r w:rsidRPr="005344F3">
        <w:rPr>
          <w:rFonts w:ascii="palatino" w:hAnsi="palatino"/>
          <w:b/>
          <w:bCs/>
          <w:i/>
          <w:iCs/>
          <w:lang w:val="en"/>
        </w:rPr>
        <w:t>Appalachian Studies</w:t>
      </w:r>
      <w:r w:rsidRPr="005344F3">
        <w:rPr>
          <w:rFonts w:ascii="palatino" w:hAnsi="palatino"/>
          <w:b/>
          <w:bCs/>
          <w:lang w:val="en"/>
        </w:rPr>
        <w:t xml:space="preserve">, </w:t>
      </w:r>
      <w:r w:rsidRPr="005344F3">
        <w:rPr>
          <w:rFonts w:ascii="palatino" w:hAnsi="palatino"/>
          <w:b/>
          <w:bCs/>
          <w:i/>
          <w:iCs/>
          <w:lang w:val="en"/>
        </w:rPr>
        <w:t>We Keep a Store</w:t>
      </w:r>
      <w:r w:rsidRPr="005344F3">
        <w:rPr>
          <w:rFonts w:ascii="palatino" w:hAnsi="palatino"/>
          <w:b/>
          <w:bCs/>
          <w:lang w:val="en"/>
        </w:rPr>
        <w:t>), George Ella Lyon (</w:t>
      </w:r>
      <w:r w:rsidRPr="005344F3">
        <w:rPr>
          <w:rFonts w:ascii="palatino" w:hAnsi="palatino"/>
          <w:b/>
          <w:bCs/>
          <w:i/>
          <w:iCs/>
          <w:lang w:val="en"/>
        </w:rPr>
        <w:t>Borrowed Children</w:t>
      </w:r>
      <w:r w:rsidRPr="005344F3">
        <w:rPr>
          <w:rFonts w:ascii="palatino" w:hAnsi="palatino"/>
          <w:b/>
          <w:bCs/>
          <w:lang w:val="en"/>
        </w:rPr>
        <w:t xml:space="preserve">, </w:t>
      </w:r>
      <w:r w:rsidRPr="005344F3">
        <w:rPr>
          <w:rFonts w:ascii="palatino" w:hAnsi="palatino"/>
          <w:b/>
          <w:bCs/>
          <w:i/>
          <w:iCs/>
          <w:lang w:val="en"/>
        </w:rPr>
        <w:t>Don't You Remember?</w:t>
      </w:r>
      <w:r w:rsidRPr="005344F3">
        <w:rPr>
          <w:rFonts w:ascii="palatino" w:hAnsi="palatino"/>
          <w:b/>
          <w:bCs/>
          <w:lang w:val="en"/>
        </w:rPr>
        <w:t>), Pamela Duncan (</w:t>
      </w:r>
      <w:r w:rsidRPr="005344F3">
        <w:rPr>
          <w:rFonts w:ascii="palatino" w:hAnsi="palatino"/>
          <w:b/>
          <w:bCs/>
          <w:i/>
          <w:iCs/>
          <w:lang w:val="en"/>
        </w:rPr>
        <w:t>Moon Women</w:t>
      </w:r>
      <w:r w:rsidRPr="005344F3">
        <w:rPr>
          <w:rFonts w:ascii="palatino" w:hAnsi="palatino"/>
          <w:b/>
          <w:bCs/>
          <w:lang w:val="en"/>
        </w:rPr>
        <w:t xml:space="preserve">, </w:t>
      </w:r>
      <w:r w:rsidRPr="005344F3">
        <w:rPr>
          <w:rFonts w:ascii="palatino" w:hAnsi="palatino"/>
          <w:b/>
          <w:bCs/>
          <w:i/>
          <w:iCs/>
          <w:lang w:val="en"/>
        </w:rPr>
        <w:t>The Big Beautiful</w:t>
      </w:r>
      <w:r w:rsidRPr="005344F3">
        <w:rPr>
          <w:rFonts w:ascii="palatino" w:hAnsi="palatino"/>
          <w:b/>
          <w:bCs/>
          <w:lang w:val="en"/>
        </w:rPr>
        <w:t>), Chris Offutt (</w:t>
      </w:r>
      <w:r w:rsidRPr="005344F3">
        <w:rPr>
          <w:rFonts w:ascii="palatino" w:hAnsi="palatino"/>
          <w:b/>
          <w:bCs/>
          <w:i/>
          <w:iCs/>
          <w:lang w:val="en"/>
        </w:rPr>
        <w:t>No Heroes</w:t>
      </w:r>
      <w:r w:rsidRPr="005344F3">
        <w:rPr>
          <w:rFonts w:ascii="palatino" w:hAnsi="palatino"/>
          <w:b/>
          <w:bCs/>
          <w:lang w:val="en"/>
        </w:rPr>
        <w:t xml:space="preserve">, </w:t>
      </w:r>
      <w:r w:rsidRPr="005344F3">
        <w:rPr>
          <w:rFonts w:ascii="palatino" w:hAnsi="palatino"/>
          <w:b/>
          <w:bCs/>
          <w:i/>
          <w:iCs/>
          <w:lang w:val="en"/>
        </w:rPr>
        <w:t>The Good Brother</w:t>
      </w:r>
      <w:r w:rsidRPr="005344F3">
        <w:rPr>
          <w:rFonts w:ascii="palatino" w:hAnsi="palatino"/>
          <w:b/>
          <w:bCs/>
          <w:lang w:val="en"/>
        </w:rPr>
        <w:t>), Charles Frazier (</w:t>
      </w:r>
      <w:r w:rsidRPr="005344F3">
        <w:rPr>
          <w:rFonts w:ascii="palatino" w:hAnsi="palatino"/>
          <w:b/>
          <w:bCs/>
          <w:i/>
          <w:iCs/>
          <w:lang w:val="en"/>
        </w:rPr>
        <w:t>Cold Mountain</w:t>
      </w:r>
      <w:r w:rsidRPr="005344F3">
        <w:rPr>
          <w:rFonts w:ascii="palatino" w:hAnsi="palatino"/>
          <w:b/>
          <w:bCs/>
          <w:lang w:val="en"/>
        </w:rPr>
        <w:t xml:space="preserve">, </w:t>
      </w:r>
      <w:r w:rsidRPr="005344F3">
        <w:rPr>
          <w:rFonts w:ascii="palatino" w:hAnsi="palatino"/>
          <w:b/>
          <w:bCs/>
          <w:i/>
          <w:iCs/>
          <w:lang w:val="en"/>
        </w:rPr>
        <w:t>Thirteen Moons</w:t>
      </w:r>
      <w:r w:rsidRPr="005344F3">
        <w:rPr>
          <w:rFonts w:ascii="palatino" w:hAnsi="palatino"/>
          <w:b/>
          <w:bCs/>
          <w:lang w:val="en"/>
        </w:rPr>
        <w:t xml:space="preserve">), Sharyn </w:t>
      </w:r>
      <w:proofErr w:type="spellStart"/>
      <w:r w:rsidRPr="005344F3">
        <w:rPr>
          <w:rFonts w:ascii="palatino" w:hAnsi="palatino"/>
          <w:b/>
          <w:bCs/>
          <w:lang w:val="en"/>
        </w:rPr>
        <w:t>McCrumb</w:t>
      </w:r>
      <w:proofErr w:type="spellEnd"/>
      <w:r w:rsidRPr="005344F3">
        <w:rPr>
          <w:rFonts w:ascii="palatino" w:hAnsi="palatino"/>
          <w:b/>
          <w:bCs/>
          <w:lang w:val="en"/>
        </w:rPr>
        <w:t xml:space="preserve"> (</w:t>
      </w:r>
      <w:r w:rsidRPr="005344F3">
        <w:rPr>
          <w:rFonts w:ascii="palatino" w:hAnsi="palatino"/>
          <w:b/>
          <w:bCs/>
          <w:i/>
          <w:iCs/>
          <w:lang w:val="en"/>
        </w:rPr>
        <w:t>The Hangman's Beautiful Daughter</w:t>
      </w:r>
      <w:r w:rsidRPr="005344F3">
        <w:rPr>
          <w:rFonts w:ascii="palatino" w:hAnsi="palatino"/>
          <w:b/>
          <w:bCs/>
          <w:lang w:val="en"/>
        </w:rPr>
        <w:t>), Robert Morgan (</w:t>
      </w:r>
      <w:r w:rsidRPr="005344F3">
        <w:rPr>
          <w:rFonts w:ascii="palatino" w:hAnsi="palatino"/>
          <w:b/>
          <w:bCs/>
          <w:i/>
          <w:iCs/>
          <w:lang w:val="en"/>
        </w:rPr>
        <w:t>Gap Creek</w:t>
      </w:r>
      <w:r w:rsidRPr="005344F3">
        <w:rPr>
          <w:rFonts w:ascii="palatino" w:hAnsi="palatino"/>
          <w:b/>
          <w:bCs/>
          <w:lang w:val="en"/>
        </w:rPr>
        <w:t>), Jim Wayne Miller (</w:t>
      </w:r>
      <w:r w:rsidRPr="005344F3">
        <w:rPr>
          <w:rFonts w:ascii="palatino" w:hAnsi="palatino"/>
          <w:b/>
          <w:bCs/>
          <w:i/>
          <w:iCs/>
          <w:lang w:val="en"/>
        </w:rPr>
        <w:t>The Brier Poems</w:t>
      </w:r>
      <w:r w:rsidRPr="005344F3">
        <w:rPr>
          <w:rFonts w:ascii="palatino" w:hAnsi="palatino"/>
          <w:b/>
          <w:bCs/>
          <w:lang w:val="en"/>
        </w:rPr>
        <w:t>), Gurney Norman</w:t>
      </w:r>
      <w:r>
        <w:rPr>
          <w:rFonts w:ascii="palatino" w:hAnsi="palatino"/>
          <w:b/>
          <w:bCs/>
          <w:lang w:val="en"/>
        </w:rPr>
        <w:t xml:space="preserve"> </w:t>
      </w:r>
      <w:r w:rsidRPr="005344F3">
        <w:rPr>
          <w:rFonts w:ascii="palatino" w:hAnsi="palatino"/>
          <w:b/>
          <w:bCs/>
          <w:lang w:val="en"/>
        </w:rPr>
        <w:t>(</w:t>
      </w:r>
      <w:r w:rsidRPr="005344F3">
        <w:rPr>
          <w:rFonts w:ascii="palatino" w:hAnsi="palatino"/>
          <w:b/>
          <w:bCs/>
          <w:i/>
          <w:iCs/>
          <w:lang w:val="en"/>
        </w:rPr>
        <w:t>Divine Right's Trip</w:t>
      </w:r>
      <w:r w:rsidRPr="005344F3">
        <w:rPr>
          <w:rFonts w:ascii="palatino" w:hAnsi="palatino"/>
          <w:b/>
          <w:bCs/>
          <w:lang w:val="en"/>
        </w:rPr>
        <w:t xml:space="preserve">, </w:t>
      </w:r>
      <w:r w:rsidRPr="005344F3">
        <w:rPr>
          <w:rFonts w:ascii="palatino" w:hAnsi="palatino"/>
          <w:b/>
          <w:bCs/>
          <w:i/>
          <w:iCs/>
          <w:lang w:val="en"/>
        </w:rPr>
        <w:t>Kinfolks</w:t>
      </w:r>
      <w:r w:rsidRPr="005344F3">
        <w:rPr>
          <w:rFonts w:ascii="palatino" w:hAnsi="palatino"/>
          <w:b/>
          <w:bCs/>
          <w:lang w:val="en"/>
        </w:rPr>
        <w:t>), Ron Rash (</w:t>
      </w:r>
      <w:r w:rsidRPr="005344F3">
        <w:rPr>
          <w:rFonts w:ascii="palatino" w:hAnsi="palatino"/>
          <w:b/>
          <w:bCs/>
          <w:i/>
          <w:iCs/>
          <w:lang w:val="en"/>
        </w:rPr>
        <w:t>Serena</w:t>
      </w:r>
      <w:r w:rsidRPr="005344F3">
        <w:rPr>
          <w:rFonts w:ascii="palatino" w:hAnsi="palatino"/>
          <w:b/>
          <w:bCs/>
          <w:lang w:val="en"/>
        </w:rPr>
        <w:t xml:space="preserve">), Elizabeth </w:t>
      </w:r>
      <w:proofErr w:type="spellStart"/>
      <w:r w:rsidRPr="005344F3">
        <w:rPr>
          <w:rFonts w:ascii="palatino" w:hAnsi="palatino"/>
          <w:b/>
          <w:bCs/>
          <w:lang w:val="en"/>
        </w:rPr>
        <w:t>Madox</w:t>
      </w:r>
      <w:proofErr w:type="spellEnd"/>
      <w:r w:rsidRPr="005344F3">
        <w:rPr>
          <w:rFonts w:ascii="palatino" w:hAnsi="palatino"/>
          <w:b/>
          <w:bCs/>
          <w:lang w:val="en"/>
        </w:rPr>
        <w:t xml:space="preserve"> Roberts ("The Great Meadow, "The Time of Man"), Thomas Wolfe (</w:t>
      </w:r>
      <w:r w:rsidRPr="005344F3">
        <w:rPr>
          <w:rFonts w:ascii="palatino" w:hAnsi="palatino"/>
          <w:b/>
          <w:bCs/>
          <w:i/>
          <w:iCs/>
          <w:lang w:val="en"/>
        </w:rPr>
        <w:t>Look Homeward Angel</w:t>
      </w:r>
      <w:r w:rsidRPr="005344F3">
        <w:rPr>
          <w:rFonts w:ascii="palatino" w:hAnsi="palatino"/>
          <w:b/>
          <w:bCs/>
          <w:lang w:val="en"/>
        </w:rPr>
        <w:t xml:space="preserve">, </w:t>
      </w:r>
      <w:r w:rsidRPr="005344F3">
        <w:rPr>
          <w:rFonts w:ascii="palatino" w:hAnsi="palatino"/>
          <w:b/>
          <w:bCs/>
          <w:i/>
          <w:iCs/>
          <w:lang w:val="en"/>
        </w:rPr>
        <w:t>You Can't Go Home Again</w:t>
      </w:r>
      <w:r w:rsidRPr="005344F3">
        <w:rPr>
          <w:rFonts w:ascii="palatino" w:hAnsi="palatino"/>
          <w:b/>
          <w:bCs/>
          <w:lang w:val="en"/>
        </w:rPr>
        <w:t>), Rachel Carson (</w:t>
      </w:r>
      <w:r w:rsidRPr="005344F3">
        <w:rPr>
          <w:rFonts w:ascii="palatino" w:hAnsi="palatino"/>
          <w:b/>
          <w:bCs/>
          <w:i/>
          <w:iCs/>
          <w:lang w:val="en"/>
        </w:rPr>
        <w:t>The Sea Around Us</w:t>
      </w:r>
      <w:r w:rsidRPr="005344F3">
        <w:rPr>
          <w:rFonts w:ascii="palatino" w:hAnsi="palatino"/>
          <w:b/>
          <w:bCs/>
          <w:lang w:val="en"/>
        </w:rPr>
        <w:t xml:space="preserve">, </w:t>
      </w:r>
      <w:r w:rsidRPr="005344F3">
        <w:rPr>
          <w:rFonts w:ascii="palatino" w:hAnsi="palatino"/>
          <w:b/>
          <w:bCs/>
          <w:i/>
          <w:iCs/>
          <w:lang w:val="en"/>
        </w:rPr>
        <w:t>Silent Spring</w:t>
      </w:r>
      <w:r w:rsidRPr="005344F3">
        <w:rPr>
          <w:rFonts w:ascii="palatino" w:hAnsi="palatino"/>
          <w:b/>
          <w:bCs/>
          <w:lang w:val="en"/>
        </w:rPr>
        <w:t>; Presidential Medal of Freedom), and Jeannette Walls (</w:t>
      </w:r>
      <w:r w:rsidRPr="005344F3">
        <w:rPr>
          <w:rFonts w:ascii="palatino" w:hAnsi="palatino"/>
          <w:b/>
          <w:bCs/>
          <w:i/>
          <w:iCs/>
          <w:lang w:val="en"/>
        </w:rPr>
        <w:t>The Glass Castle</w:t>
      </w:r>
      <w:r w:rsidRPr="005344F3">
        <w:rPr>
          <w:rFonts w:ascii="palatino" w:hAnsi="palatino"/>
          <w:b/>
          <w:bCs/>
          <w:lang w:val="en"/>
        </w:rPr>
        <w:t>).</w:t>
      </w:r>
    </w:p>
    <w:p w:rsidR="005344F3" w:rsidRPr="005344F3" w:rsidRDefault="005344F3" w:rsidP="005344F3">
      <w:pPr>
        <w:rPr>
          <w:rFonts w:ascii="palatino" w:hAnsi="palatino"/>
          <w:b/>
          <w:bCs/>
          <w:lang w:val="en"/>
        </w:rPr>
      </w:pPr>
      <w:r w:rsidRPr="005344F3">
        <w:rPr>
          <w:rFonts w:ascii="palatino" w:hAnsi="palatino"/>
          <w:b/>
          <w:bCs/>
          <w:lang w:val="en"/>
        </w:rPr>
        <w:t xml:space="preserve">Appalachian literature crosses with the larger genre of Southern literature. Internationally renowned writers such as William Faulkner and Cormac McCarthy have made notable contributions to the American canon with tales set within Appalachia. McCarthy's </w:t>
      </w:r>
      <w:proofErr w:type="spellStart"/>
      <w:r w:rsidRPr="005344F3">
        <w:rPr>
          <w:rFonts w:ascii="palatino" w:hAnsi="palatino"/>
          <w:b/>
          <w:bCs/>
          <w:i/>
          <w:iCs/>
          <w:lang w:val="en"/>
        </w:rPr>
        <w:t>Suttree</w:t>
      </w:r>
      <w:proofErr w:type="spellEnd"/>
      <w:r w:rsidRPr="005344F3">
        <w:rPr>
          <w:rFonts w:ascii="palatino" w:hAnsi="palatino"/>
          <w:b/>
          <w:bCs/>
          <w:lang w:val="en"/>
        </w:rPr>
        <w:t xml:space="preserve"> (1979) is an intense vision of the squalidness and brutality of life along the Tennessee River, in the heart of Appalachia. Other McCarthy novels set in Appalachia include </w:t>
      </w:r>
      <w:r w:rsidRPr="005344F3">
        <w:rPr>
          <w:rFonts w:ascii="palatino" w:hAnsi="palatino"/>
          <w:b/>
          <w:bCs/>
          <w:i/>
          <w:iCs/>
          <w:lang w:val="en"/>
        </w:rPr>
        <w:t>The Orchard Keeper</w:t>
      </w:r>
      <w:r w:rsidRPr="005344F3">
        <w:rPr>
          <w:rFonts w:ascii="palatino" w:hAnsi="palatino"/>
          <w:b/>
          <w:bCs/>
          <w:lang w:val="en"/>
        </w:rPr>
        <w:t xml:space="preserve"> (1968) and </w:t>
      </w:r>
      <w:r w:rsidRPr="005344F3">
        <w:rPr>
          <w:rFonts w:ascii="palatino" w:hAnsi="palatino"/>
          <w:b/>
          <w:bCs/>
          <w:i/>
          <w:iCs/>
          <w:lang w:val="en"/>
        </w:rPr>
        <w:t>Child of God</w:t>
      </w:r>
      <w:r w:rsidRPr="005344F3">
        <w:rPr>
          <w:rFonts w:ascii="palatino" w:hAnsi="palatino"/>
          <w:b/>
          <w:bCs/>
          <w:lang w:val="en"/>
        </w:rPr>
        <w:t xml:space="preserve"> (1973). Appalachia also serves as the origin point for the kid, the protagonist of McCarthy's Western masterpiece, </w:t>
      </w:r>
      <w:r w:rsidRPr="005344F3">
        <w:rPr>
          <w:rFonts w:ascii="palatino" w:hAnsi="palatino"/>
          <w:b/>
          <w:bCs/>
          <w:i/>
          <w:iCs/>
          <w:lang w:val="en"/>
        </w:rPr>
        <w:t>Blood Meridian</w:t>
      </w:r>
      <w:r w:rsidRPr="005344F3">
        <w:rPr>
          <w:rFonts w:ascii="palatino" w:hAnsi="palatino"/>
          <w:b/>
          <w:bCs/>
          <w:lang w:val="en"/>
        </w:rPr>
        <w:t xml:space="preserve">. Faulkner's hometown of Oxford, Mississippi is on the borderlands of what is considered Appalachia, but his fictional </w:t>
      </w:r>
      <w:proofErr w:type="spellStart"/>
      <w:r w:rsidRPr="005344F3">
        <w:rPr>
          <w:rFonts w:ascii="palatino" w:hAnsi="palatino"/>
          <w:b/>
          <w:bCs/>
          <w:lang w:val="en"/>
        </w:rPr>
        <w:lastRenderedPageBreak/>
        <w:t>Yoknapatawpha</w:t>
      </w:r>
      <w:proofErr w:type="spellEnd"/>
      <w:r w:rsidRPr="005344F3">
        <w:rPr>
          <w:rFonts w:ascii="palatino" w:hAnsi="palatino"/>
          <w:b/>
          <w:bCs/>
          <w:lang w:val="en"/>
        </w:rPr>
        <w:t xml:space="preserve"> should be considered part of the region. Almost all of the fiction which earned him the Nobel Prize is set there, including </w:t>
      </w:r>
      <w:r w:rsidRPr="005344F3">
        <w:rPr>
          <w:rFonts w:ascii="palatino" w:hAnsi="palatino"/>
          <w:b/>
          <w:bCs/>
          <w:i/>
          <w:iCs/>
          <w:lang w:val="en"/>
        </w:rPr>
        <w:t>Light in August</w:t>
      </w:r>
      <w:r w:rsidRPr="005344F3">
        <w:rPr>
          <w:rFonts w:ascii="palatino" w:hAnsi="palatino"/>
          <w:b/>
          <w:bCs/>
          <w:lang w:val="en"/>
        </w:rPr>
        <w:t xml:space="preserve"> and </w:t>
      </w:r>
      <w:r w:rsidRPr="005344F3">
        <w:rPr>
          <w:rFonts w:ascii="palatino" w:hAnsi="palatino"/>
          <w:b/>
          <w:bCs/>
          <w:i/>
          <w:iCs/>
          <w:lang w:val="en"/>
        </w:rPr>
        <w:t>Absalom, Absalom</w:t>
      </w:r>
      <w:r w:rsidRPr="005344F3">
        <w:rPr>
          <w:rFonts w:ascii="palatino" w:hAnsi="palatino"/>
          <w:b/>
          <w:bCs/>
          <w:lang w:val="en"/>
        </w:rPr>
        <w:t>.</w:t>
      </w:r>
    </w:p>
    <w:p w:rsidR="005344F3" w:rsidRDefault="005344F3" w:rsidP="00E2015D">
      <w:pPr>
        <w:rPr>
          <w:rFonts w:ascii="palatino" w:hAnsi="palatino"/>
          <w:b/>
          <w:bCs/>
          <w:lang w:val="en"/>
        </w:rPr>
      </w:pPr>
    </w:p>
    <w:p w:rsidR="00347B8D" w:rsidRPr="00E2015D" w:rsidRDefault="000F1115" w:rsidP="00E2015D">
      <w:pPr>
        <w:rPr>
          <w:rFonts w:ascii="palatino" w:hAnsi="palatino"/>
          <w:b/>
          <w:bCs/>
          <w:lang w:val="en"/>
        </w:rPr>
      </w:pPr>
      <w:hyperlink r:id="rId7" w:history="1">
        <w:r w:rsidR="00347B8D" w:rsidRPr="00F61C20">
          <w:rPr>
            <w:rStyle w:val="Hyperlink"/>
            <w:rFonts w:ascii="palatino" w:hAnsi="palatino"/>
            <w:b/>
            <w:bCs/>
            <w:lang w:val="en"/>
          </w:rPr>
          <w:t>http://en.wikipedia.org/wiki/Appalachia</w:t>
        </w:r>
      </w:hyperlink>
      <w:r w:rsidR="00347B8D">
        <w:rPr>
          <w:rFonts w:ascii="palatino" w:hAnsi="palatino"/>
          <w:b/>
          <w:bCs/>
          <w:lang w:val="en"/>
        </w:rPr>
        <w:t xml:space="preserve"> </w:t>
      </w:r>
    </w:p>
    <w:p w:rsidR="00E2015D" w:rsidRPr="00E2015D" w:rsidRDefault="00E2015D">
      <w:pPr>
        <w:rPr>
          <w:rFonts w:ascii="palatino" w:hAnsi="palatino"/>
          <w:b/>
          <w:bCs/>
        </w:rPr>
      </w:pPr>
    </w:p>
    <w:sectPr w:rsidR="00E2015D" w:rsidRPr="00E20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7E"/>
    <w:rsid w:val="00045130"/>
    <w:rsid w:val="000F1115"/>
    <w:rsid w:val="002017DE"/>
    <w:rsid w:val="00216E5C"/>
    <w:rsid w:val="00347B8D"/>
    <w:rsid w:val="004D055E"/>
    <w:rsid w:val="005344F3"/>
    <w:rsid w:val="00685B61"/>
    <w:rsid w:val="006C6A7E"/>
    <w:rsid w:val="0096218C"/>
    <w:rsid w:val="00E2015D"/>
    <w:rsid w:val="00EA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15D"/>
    <w:rPr>
      <w:color w:val="0000FF" w:themeColor="hyperlink"/>
      <w:u w:val="single"/>
    </w:rPr>
  </w:style>
  <w:style w:type="paragraph" w:styleId="BalloonText">
    <w:name w:val="Balloon Text"/>
    <w:basedOn w:val="Normal"/>
    <w:link w:val="BalloonTextChar"/>
    <w:uiPriority w:val="99"/>
    <w:semiHidden/>
    <w:unhideWhenUsed/>
    <w:rsid w:val="00E2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15D"/>
    <w:rPr>
      <w:color w:val="0000FF" w:themeColor="hyperlink"/>
      <w:u w:val="single"/>
    </w:rPr>
  </w:style>
  <w:style w:type="paragraph" w:styleId="BalloonText">
    <w:name w:val="Balloon Text"/>
    <w:basedOn w:val="Normal"/>
    <w:link w:val="BalloonTextChar"/>
    <w:uiPriority w:val="99"/>
    <w:semiHidden/>
    <w:unhideWhenUsed/>
    <w:rsid w:val="00E2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7291">
      <w:bodyDiv w:val="1"/>
      <w:marLeft w:val="0"/>
      <w:marRight w:val="0"/>
      <w:marTop w:val="0"/>
      <w:marBottom w:val="0"/>
      <w:divBdr>
        <w:top w:val="none" w:sz="0" w:space="0" w:color="auto"/>
        <w:left w:val="none" w:sz="0" w:space="0" w:color="auto"/>
        <w:bottom w:val="none" w:sz="0" w:space="0" w:color="auto"/>
        <w:right w:val="none" w:sz="0" w:space="0" w:color="auto"/>
      </w:divBdr>
      <w:divsChild>
        <w:div w:id="355544354">
          <w:marLeft w:val="0"/>
          <w:marRight w:val="0"/>
          <w:marTop w:val="0"/>
          <w:marBottom w:val="0"/>
          <w:divBdr>
            <w:top w:val="none" w:sz="0" w:space="0" w:color="auto"/>
            <w:left w:val="none" w:sz="0" w:space="0" w:color="auto"/>
            <w:bottom w:val="none" w:sz="0" w:space="0" w:color="auto"/>
            <w:right w:val="none" w:sz="0" w:space="0" w:color="auto"/>
          </w:divBdr>
          <w:divsChild>
            <w:div w:id="1162505744">
              <w:marLeft w:val="0"/>
              <w:marRight w:val="0"/>
              <w:marTop w:val="0"/>
              <w:marBottom w:val="0"/>
              <w:divBdr>
                <w:top w:val="none" w:sz="0" w:space="0" w:color="auto"/>
                <w:left w:val="none" w:sz="0" w:space="0" w:color="auto"/>
                <w:bottom w:val="none" w:sz="0" w:space="0" w:color="auto"/>
                <w:right w:val="none" w:sz="0" w:space="0" w:color="auto"/>
              </w:divBdr>
              <w:divsChild>
                <w:div w:id="165360885">
                  <w:marLeft w:val="0"/>
                  <w:marRight w:val="0"/>
                  <w:marTop w:val="0"/>
                  <w:marBottom w:val="0"/>
                  <w:divBdr>
                    <w:top w:val="none" w:sz="0" w:space="0" w:color="auto"/>
                    <w:left w:val="none" w:sz="0" w:space="0" w:color="auto"/>
                    <w:bottom w:val="none" w:sz="0" w:space="0" w:color="auto"/>
                    <w:right w:val="none" w:sz="0" w:space="0" w:color="auto"/>
                  </w:divBdr>
                  <w:divsChild>
                    <w:div w:id="2139761440">
                      <w:marLeft w:val="0"/>
                      <w:marRight w:val="0"/>
                      <w:marTop w:val="0"/>
                      <w:marBottom w:val="0"/>
                      <w:divBdr>
                        <w:top w:val="none" w:sz="0" w:space="0" w:color="auto"/>
                        <w:left w:val="none" w:sz="0" w:space="0" w:color="auto"/>
                        <w:bottom w:val="none" w:sz="0" w:space="0" w:color="auto"/>
                        <w:right w:val="none" w:sz="0" w:space="0" w:color="auto"/>
                      </w:divBdr>
                      <w:divsChild>
                        <w:div w:id="1304308055">
                          <w:marLeft w:val="0"/>
                          <w:marRight w:val="0"/>
                          <w:marTop w:val="0"/>
                          <w:marBottom w:val="0"/>
                          <w:divBdr>
                            <w:top w:val="none" w:sz="0" w:space="0" w:color="auto"/>
                            <w:left w:val="none" w:sz="0" w:space="0" w:color="auto"/>
                            <w:bottom w:val="none" w:sz="0" w:space="0" w:color="auto"/>
                            <w:right w:val="none" w:sz="0" w:space="0" w:color="auto"/>
                          </w:divBdr>
                          <w:divsChild>
                            <w:div w:id="57754914">
                              <w:marLeft w:val="0"/>
                              <w:marRight w:val="0"/>
                              <w:marTop w:val="0"/>
                              <w:marBottom w:val="0"/>
                              <w:divBdr>
                                <w:top w:val="none" w:sz="0" w:space="0" w:color="auto"/>
                                <w:left w:val="none" w:sz="0" w:space="0" w:color="auto"/>
                                <w:bottom w:val="none" w:sz="0" w:space="0" w:color="auto"/>
                                <w:right w:val="none" w:sz="0" w:space="0" w:color="auto"/>
                              </w:divBdr>
                              <w:divsChild>
                                <w:div w:id="18203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8459">
      <w:bodyDiv w:val="1"/>
      <w:marLeft w:val="0"/>
      <w:marRight w:val="0"/>
      <w:marTop w:val="0"/>
      <w:marBottom w:val="0"/>
      <w:divBdr>
        <w:top w:val="none" w:sz="0" w:space="0" w:color="auto"/>
        <w:left w:val="none" w:sz="0" w:space="0" w:color="auto"/>
        <w:bottom w:val="none" w:sz="0" w:space="0" w:color="auto"/>
        <w:right w:val="none" w:sz="0" w:space="0" w:color="auto"/>
      </w:divBdr>
      <w:divsChild>
        <w:div w:id="27070213">
          <w:marLeft w:val="0"/>
          <w:marRight w:val="0"/>
          <w:marTop w:val="0"/>
          <w:marBottom w:val="0"/>
          <w:divBdr>
            <w:top w:val="none" w:sz="0" w:space="0" w:color="auto"/>
            <w:left w:val="none" w:sz="0" w:space="0" w:color="auto"/>
            <w:bottom w:val="none" w:sz="0" w:space="0" w:color="auto"/>
            <w:right w:val="none" w:sz="0" w:space="0" w:color="auto"/>
          </w:divBdr>
          <w:divsChild>
            <w:div w:id="1762557540">
              <w:marLeft w:val="0"/>
              <w:marRight w:val="0"/>
              <w:marTop w:val="0"/>
              <w:marBottom w:val="0"/>
              <w:divBdr>
                <w:top w:val="none" w:sz="0" w:space="0" w:color="auto"/>
                <w:left w:val="none" w:sz="0" w:space="0" w:color="auto"/>
                <w:bottom w:val="none" w:sz="0" w:space="0" w:color="auto"/>
                <w:right w:val="none" w:sz="0" w:space="0" w:color="auto"/>
              </w:divBdr>
              <w:divsChild>
                <w:div w:id="1443718631">
                  <w:marLeft w:val="0"/>
                  <w:marRight w:val="0"/>
                  <w:marTop w:val="0"/>
                  <w:marBottom w:val="0"/>
                  <w:divBdr>
                    <w:top w:val="none" w:sz="0" w:space="0" w:color="auto"/>
                    <w:left w:val="none" w:sz="0" w:space="0" w:color="auto"/>
                    <w:bottom w:val="none" w:sz="0" w:space="0" w:color="auto"/>
                    <w:right w:val="none" w:sz="0" w:space="0" w:color="auto"/>
                  </w:divBdr>
                  <w:divsChild>
                    <w:div w:id="1581871985">
                      <w:marLeft w:val="0"/>
                      <w:marRight w:val="0"/>
                      <w:marTop w:val="0"/>
                      <w:marBottom w:val="0"/>
                      <w:divBdr>
                        <w:top w:val="none" w:sz="0" w:space="0" w:color="auto"/>
                        <w:left w:val="none" w:sz="0" w:space="0" w:color="auto"/>
                        <w:bottom w:val="none" w:sz="0" w:space="0" w:color="auto"/>
                        <w:right w:val="none" w:sz="0" w:space="0" w:color="auto"/>
                      </w:divBdr>
                      <w:divsChild>
                        <w:div w:id="1393650464">
                          <w:marLeft w:val="0"/>
                          <w:marRight w:val="0"/>
                          <w:marTop w:val="0"/>
                          <w:marBottom w:val="0"/>
                          <w:divBdr>
                            <w:top w:val="none" w:sz="0" w:space="0" w:color="auto"/>
                            <w:left w:val="none" w:sz="0" w:space="0" w:color="auto"/>
                            <w:bottom w:val="none" w:sz="0" w:space="0" w:color="auto"/>
                            <w:right w:val="none" w:sz="0" w:space="0" w:color="auto"/>
                          </w:divBdr>
                          <w:divsChild>
                            <w:div w:id="1922787544">
                              <w:marLeft w:val="0"/>
                              <w:marRight w:val="0"/>
                              <w:marTop w:val="0"/>
                              <w:marBottom w:val="0"/>
                              <w:divBdr>
                                <w:top w:val="none" w:sz="0" w:space="0" w:color="auto"/>
                                <w:left w:val="none" w:sz="0" w:space="0" w:color="auto"/>
                                <w:bottom w:val="none" w:sz="0" w:space="0" w:color="auto"/>
                                <w:right w:val="none" w:sz="0" w:space="0" w:color="auto"/>
                              </w:divBdr>
                              <w:divsChild>
                                <w:div w:id="402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834650">
      <w:bodyDiv w:val="1"/>
      <w:marLeft w:val="0"/>
      <w:marRight w:val="0"/>
      <w:marTop w:val="0"/>
      <w:marBottom w:val="0"/>
      <w:divBdr>
        <w:top w:val="none" w:sz="0" w:space="0" w:color="auto"/>
        <w:left w:val="none" w:sz="0" w:space="0" w:color="auto"/>
        <w:bottom w:val="none" w:sz="0" w:space="0" w:color="auto"/>
        <w:right w:val="none" w:sz="0" w:space="0" w:color="auto"/>
      </w:divBdr>
      <w:divsChild>
        <w:div w:id="1195265494">
          <w:marLeft w:val="0"/>
          <w:marRight w:val="0"/>
          <w:marTop w:val="0"/>
          <w:marBottom w:val="0"/>
          <w:divBdr>
            <w:top w:val="none" w:sz="0" w:space="0" w:color="auto"/>
            <w:left w:val="none" w:sz="0" w:space="0" w:color="auto"/>
            <w:bottom w:val="none" w:sz="0" w:space="0" w:color="auto"/>
            <w:right w:val="none" w:sz="0" w:space="0" w:color="auto"/>
          </w:divBdr>
          <w:divsChild>
            <w:div w:id="592251743">
              <w:marLeft w:val="0"/>
              <w:marRight w:val="0"/>
              <w:marTop w:val="0"/>
              <w:marBottom w:val="0"/>
              <w:divBdr>
                <w:top w:val="none" w:sz="0" w:space="0" w:color="auto"/>
                <w:left w:val="none" w:sz="0" w:space="0" w:color="auto"/>
                <w:bottom w:val="none" w:sz="0" w:space="0" w:color="auto"/>
                <w:right w:val="none" w:sz="0" w:space="0" w:color="auto"/>
              </w:divBdr>
              <w:divsChild>
                <w:div w:id="177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ppalach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ferrum.edu/appl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9</cp:revision>
  <dcterms:created xsi:type="dcterms:W3CDTF">2012-10-22T22:34:00Z</dcterms:created>
  <dcterms:modified xsi:type="dcterms:W3CDTF">2016-02-15T07:22:00Z</dcterms:modified>
</cp:coreProperties>
</file>